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E6" w:rsidRDefault="007C13E6" w:rsidP="00963B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13E6" w:rsidRDefault="007C13E6" w:rsidP="00963B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13E6" w:rsidRDefault="007C13E6" w:rsidP="00963B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13E6" w:rsidRDefault="007C13E6" w:rsidP="00963B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13E6" w:rsidRDefault="007C13E6" w:rsidP="00963B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13E6" w:rsidRDefault="007C13E6" w:rsidP="00963B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8171815"/>
            <wp:effectExtent l="19050" t="0" r="3175" b="0"/>
            <wp:docPr id="2" name="Рисунок 1" descr="Пол разрабо и утвержд программ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 разрабо и утвержд программ 1 стр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D5" w:rsidRDefault="007C13E6" w:rsidP="00963BD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</w:t>
      </w:r>
      <w:r w:rsidR="00963BD5" w:rsidRPr="00AE29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бщие положения</w:t>
      </w:r>
    </w:p>
    <w:p w:rsidR="00963BD5" w:rsidRDefault="00963BD5" w:rsidP="00963B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1.1.</w:t>
      </w:r>
      <w:r w:rsidRPr="00DC202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разработки и утверждения программ спортивной подготовки МАФСУ «СШ № 1» (</w:t>
      </w:r>
      <w:proofErr w:type="spellStart"/>
      <w:r w:rsidRPr="00DC202F">
        <w:rPr>
          <w:rFonts w:ascii="Times New Roman" w:hAnsi="Times New Roman" w:cs="Times New Roman"/>
          <w:color w:val="000000" w:themeColor="text1"/>
          <w:sz w:val="28"/>
          <w:szCs w:val="28"/>
        </w:rPr>
        <w:t>далее-Положение</w:t>
      </w:r>
      <w:proofErr w:type="gramStart"/>
      <w:r w:rsidRPr="00DC202F">
        <w:rPr>
          <w:rFonts w:ascii="Times New Roman" w:hAnsi="Times New Roman" w:cs="Times New Roman"/>
          <w:color w:val="000000" w:themeColor="text1"/>
          <w:sz w:val="28"/>
          <w:szCs w:val="28"/>
        </w:rPr>
        <w:t>,у</w:t>
      </w:r>
      <w:proofErr w:type="gramEnd"/>
      <w:r w:rsidRPr="00DC202F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</w:t>
      </w:r>
      <w:proofErr w:type="spellEnd"/>
      <w:r w:rsidRPr="00DC202F">
        <w:rPr>
          <w:rFonts w:ascii="Times New Roman" w:hAnsi="Times New Roman" w:cs="Times New Roman"/>
          <w:color w:val="000000" w:themeColor="text1"/>
          <w:sz w:val="28"/>
          <w:szCs w:val="28"/>
        </w:rPr>
        <w:t>) разработано в соответствии с федеральным законом от 04.12.2007 № 239-ФЗ «О физической культуре и спорте  в Российской Федерации»,письмом министерства РФ от 12.05.2014г № ВМ -04-10/2554 «О направлении Методических рекомендаций по организации спортивной подготовки в Российской Федерации»,федеральными стандартами спортивной подготовки по избранным видам спорта.</w:t>
      </w:r>
    </w:p>
    <w:p w:rsidR="00963BD5" w:rsidRDefault="00963BD5" w:rsidP="00963B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1.2. Программа спортивной подготовки - нормативный документ, определяющий объем, порядок, содержание прохождения спортивной  подготовки на базе Учреждения.</w:t>
      </w:r>
    </w:p>
    <w:p w:rsidR="00963BD5" w:rsidRDefault="00963BD5" w:rsidP="00963B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1.3. Программы спортивной подготовки по избранным видам спорта подлежат ежегодной корректировке  на основании изменения целевых показателей индикаторов ее выполнения, а также раз в четыре года в связи с изменениями  в федеральных стандартах спортивной подготовки по избранным видам спорта.</w:t>
      </w:r>
    </w:p>
    <w:p w:rsidR="00963BD5" w:rsidRDefault="00963BD5" w:rsidP="00963BD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1.4.  Действующим законодательством, в том числе Федеральным законом  от 04.05.2011 № 99-ФЗ «О лицензировании отдельных видов деятельности», лицензирование программ спортивной подготовки не предусматривается.</w:t>
      </w:r>
    </w:p>
    <w:p w:rsidR="00963BD5" w:rsidRDefault="00963BD5" w:rsidP="00963BD5">
      <w:pPr>
        <w:pStyle w:val="a5"/>
        <w:tabs>
          <w:tab w:val="left" w:pos="0"/>
        </w:tabs>
        <w:spacing w:after="0" w:line="240" w:lineRule="auto"/>
        <w:ind w:left="12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BD5" w:rsidRDefault="00963BD5" w:rsidP="00963BD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программ спортивной подготовки</w:t>
      </w:r>
    </w:p>
    <w:p w:rsidR="00963BD5" w:rsidRPr="00DC202F" w:rsidRDefault="00963BD5" w:rsidP="00963B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DC202F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программ спортивной подготовки являются подготовка спортсменов высокой квалификации, спортивного резерва для сборных команд Кемеровской области, Российской Федерации  по избранным видам спорта.</w:t>
      </w:r>
    </w:p>
    <w:p w:rsidR="00963BD5" w:rsidRPr="00DC202F" w:rsidRDefault="00963BD5" w:rsidP="00963B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2.2.</w:t>
      </w:r>
      <w:r w:rsidRPr="00DC202F">
        <w:rPr>
          <w:rFonts w:ascii="Times New Roman" w:hAnsi="Times New Roman" w:cs="Times New Roman"/>
          <w:color w:val="000000" w:themeColor="text1"/>
          <w:sz w:val="28"/>
          <w:szCs w:val="28"/>
        </w:rPr>
        <w:t>Задачи программ спортивной подготовки:</w:t>
      </w:r>
    </w:p>
    <w:p w:rsidR="00963BD5" w:rsidRDefault="00963BD5" w:rsidP="00963BD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-организация </w:t>
      </w:r>
      <w:r w:rsidR="004A1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тренировочного, методического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процессов, направленных на осуществление разносторонней физической и специальной спортивной подготовки, укрепление здоровья и личностное развитие лиц, проходящих спортивную подготовку (далее - спортсмены);</w:t>
      </w:r>
    </w:p>
    <w:p w:rsidR="00963BD5" w:rsidRDefault="00963BD5" w:rsidP="00963BD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-обеспечение функционирования системы отбора спортивного резерва,  подготовки спортсменов высокого класса, организации и осуществления специализированной спортивной подготовки, участие спортсменов спортивных сборных команд Кемеровской области в соревнованиях различного уровня;</w:t>
      </w:r>
    </w:p>
    <w:p w:rsidR="00963BD5" w:rsidRDefault="00963BD5" w:rsidP="00963BD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-достижение спортивных результатов в соответствии с индивидуальными способностями спортсменов;</w:t>
      </w:r>
    </w:p>
    <w:p w:rsidR="00963BD5" w:rsidRDefault="00963BD5" w:rsidP="00963BD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-профессиональное самоопределение.</w:t>
      </w:r>
    </w:p>
    <w:p w:rsidR="004A1AF0" w:rsidRDefault="004A1AF0" w:rsidP="00963BD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AF0" w:rsidRDefault="004A1AF0" w:rsidP="00963BD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3E6" w:rsidRDefault="007C13E6" w:rsidP="00963BD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BD5" w:rsidRDefault="00963BD5" w:rsidP="00963BD5">
      <w:pPr>
        <w:pStyle w:val="a5"/>
        <w:tabs>
          <w:tab w:val="left" w:pos="0"/>
        </w:tabs>
        <w:spacing w:after="0" w:line="240" w:lineRule="auto"/>
        <w:ind w:left="12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BD5" w:rsidRPr="00DC202F" w:rsidRDefault="00963BD5" w:rsidP="00963B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r w:rsidRPr="00DC2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структуре и содержанию программ спортивной подготовки.</w:t>
      </w:r>
      <w:proofErr w:type="gramEnd"/>
    </w:p>
    <w:p w:rsidR="00963BD5" w:rsidRDefault="00963BD5" w:rsidP="00963B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D85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спортивной подготовки по избранному виду спорта (далее - Программа) должна иметь следующую структуру и содержание: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-титульный лист;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-пояснительная записка;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-нормативная часть;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-методическая часть;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-система контроля и зачетные требования;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-перечень информационного обеспечения;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-план физкультурных и спортивных мероприятий.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BD5" w:rsidRDefault="00963BD5" w:rsidP="00963B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На «Титульном листе» Программы указывается: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-наименования вида спорта;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-наименование организации, осуществляющей спортивную подготовку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-название Программы;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-название федерального стандарта спортивной подготовки, на  основе которого разработана Программа;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-срок реализации Программы;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-год составления Программы.</w:t>
      </w:r>
    </w:p>
    <w:p w:rsidR="00963BD5" w:rsidRDefault="00963BD5" w:rsidP="00963B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 В «Пояснительной записке» программы дается характеристика  вида спорта, его отличительные особенности и специфика организации тренировочного процесса, излагается структура системы подготовки определенного этапа, вида спорта.</w:t>
      </w:r>
    </w:p>
    <w:p w:rsidR="00963BD5" w:rsidRDefault="00963BD5" w:rsidP="00963B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3.4.»Нормативная часть» Программы должна содержать: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избранному виду спорта;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-соотношение объемов тренировочного процесса по видам  спортивной подготовки на этапах спортивной подготовки по избранному виду  спорта;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-планируемые показатели соревновательной деятельности по избранному виду спорта;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-режим тренировочной работы;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-медицинские, возрастные и психофизические требования к спортсменам;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-предельные тренировочные нагрузки;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-минимальный и предельный объем соревновательной деятельности;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-требования к экипировке, спортивному инвентарю и оборудованию;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-требования к количественному и качественному составу групп подготовки;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-объем индивидуальной спортивной подготовки.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 «Методическая часть» Программа должна содержать: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-рекомендации по проведению тренировочных занятий, а также требования к технике безопасности в условиях тренировочных занятий  и соревнований;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-рекомендуемые объемы тренировочных и соревновательных нагрузок;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-рекомендации по планированию спортивных результатов;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-требования к организации и проведению врачебно- психологического и биохимического контроля;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-программный материал для практических занятий по каждому этапу подготовки с разбивкой на периоды подготовки;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-рекомендации по организации психологической подготовки;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-планы применения восстановительных средств;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-планы антидопинговых мероприятий;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-планы инструкторской и судейской практики;</w:t>
      </w:r>
    </w:p>
    <w:p w:rsidR="00963BD5" w:rsidRDefault="00963BD5" w:rsidP="00963B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 «Система контроля и зачетные требования» программы должны включать: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-конкретизацию критериев подготовки спортсменов на каждом этапе спортивной подготовки с учетом возраста и влияния физических качеств и телосложения на результативность;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-требования к результатам реализации Программы</w:t>
      </w:r>
      <w:r w:rsidRPr="00FC3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этапе спортивной подготовки, выполнение которых дает основание для перевода спортсменов на следующий этап спортивной подготовки;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-виды контроля общей и специальной физической, спортивно-технической и тактической подготовки, комплекс контрольных испытаний и контрольно-переводных нормативов по годам и этапам подготовки, сроки проведения контроля;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-комплексы контрольных упражнений для оценки общей, специальной физической, технико-тактической подготовки спортсменов, методические указания по организации тестирования, методами организации медико-биологического обследования.</w:t>
      </w:r>
    </w:p>
    <w:p w:rsidR="00963BD5" w:rsidRDefault="00963BD5" w:rsidP="00963B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 «Перечень информационного обеспечения» Программы должен включать: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литературных источников, перечень аудиовизуальных средств, перечень Интернет-ресурсов, необходимых для использования в работе тренерами и спортсменами.</w:t>
      </w:r>
    </w:p>
    <w:p w:rsidR="00963BD5" w:rsidRDefault="00963BD5" w:rsidP="00963B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 «План физкультурных мероприятий спортивных мероприятий» формируется учреждением на основании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 Кемеровской области и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емерово</w:t>
      </w:r>
    </w:p>
    <w:p w:rsidR="00963BD5" w:rsidRDefault="00963BD5" w:rsidP="00963B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3.9.При разработке программ спортивной подготовки учитываются следующие  принципы: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-направленность на максимально возможные достижения;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-программно-целевой подход к организации спортивной подготовки;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-индивидуализация спортивной  подготовки;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-единство общей и специальной спортивной подготовки;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-непрерывность и цикличность процесса подготовки;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-возрастание нагрузок;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-взаимосвязь спортивной подготовки и соревновательной деятельности.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BD5" w:rsidRDefault="00963BD5" w:rsidP="00963BD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54B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.Порядок разработки программ спортивной подготовки</w:t>
      </w:r>
    </w:p>
    <w:p w:rsidR="00963BD5" w:rsidRDefault="00963BD5" w:rsidP="00963B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4.1.Программы спортивной подготовки по видам спорта разрабатываются тренерами, инструкторами-методистами под руководством заместителя директора по спортивной подготовке в соответствии с федеральными стандартами спортивной подготовки по  избранным видам спорта.</w:t>
      </w:r>
    </w:p>
    <w:p w:rsidR="00963BD5" w:rsidRDefault="00963BD5" w:rsidP="00963B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Программы спортивной подготовки рассматриваются и обсуждаются на заседании Тренерского совета.</w:t>
      </w:r>
    </w:p>
    <w:p w:rsidR="00963BD5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BD5" w:rsidRPr="00CD54BA" w:rsidRDefault="00963BD5" w:rsidP="00963B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BD5" w:rsidRDefault="00963BD5" w:rsidP="00963BD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538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утверждения программ спортивной подготовки</w:t>
      </w:r>
    </w:p>
    <w:p w:rsidR="00963BD5" w:rsidRPr="00DC202F" w:rsidRDefault="00963BD5" w:rsidP="00963B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02F">
        <w:rPr>
          <w:rFonts w:ascii="Times New Roman" w:hAnsi="Times New Roman" w:cs="Times New Roman"/>
          <w:color w:val="000000" w:themeColor="text1"/>
          <w:sz w:val="28"/>
          <w:szCs w:val="28"/>
        </w:rPr>
        <w:t>5.1.Программы спортивной подготовки по избранным видам спорта утверждаются ежегодно приказом директора учреждения.</w:t>
      </w:r>
    </w:p>
    <w:p w:rsidR="00963BD5" w:rsidRDefault="00963BD5" w:rsidP="00963B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202F">
        <w:rPr>
          <w:rFonts w:ascii="Times New Roman" w:hAnsi="Times New Roman" w:cs="Times New Roman"/>
          <w:color w:val="000000" w:themeColor="text1"/>
          <w:sz w:val="28"/>
          <w:szCs w:val="28"/>
        </w:rPr>
        <w:t>5.2. На всех программах спортивной подготовки ставится подпись директора  Учреждения с указанием даты  и номера приказа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63BD5" w:rsidRPr="00DC202F" w:rsidRDefault="00963BD5" w:rsidP="00963B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02F">
        <w:rPr>
          <w:rFonts w:ascii="Times New Roman" w:hAnsi="Times New Roman" w:cs="Times New Roman"/>
          <w:color w:val="000000" w:themeColor="text1"/>
          <w:sz w:val="28"/>
          <w:szCs w:val="28"/>
        </w:rPr>
        <w:t>5.3.При несоответствии Программы требованиям установленным данным Положением, директор Учреждения накладывает резолюцию о необходимости доработки с указанием конкретного срока исполнения.</w:t>
      </w:r>
    </w:p>
    <w:sectPr w:rsidR="00963BD5" w:rsidRPr="00DC202F" w:rsidSect="004A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E41"/>
    <w:multiLevelType w:val="multilevel"/>
    <w:tmpl w:val="717CFD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9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BD5"/>
    <w:rsid w:val="003C50A3"/>
    <w:rsid w:val="004A1AF0"/>
    <w:rsid w:val="004A4620"/>
    <w:rsid w:val="00735354"/>
    <w:rsid w:val="007C13E6"/>
    <w:rsid w:val="00963BD5"/>
    <w:rsid w:val="00B55AE4"/>
    <w:rsid w:val="00BC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BD5"/>
    <w:rPr>
      <w:color w:val="0000FF"/>
      <w:u w:val="single"/>
    </w:rPr>
  </w:style>
  <w:style w:type="table" w:styleId="a4">
    <w:name w:val="Table Grid"/>
    <w:basedOn w:val="a1"/>
    <w:uiPriority w:val="59"/>
    <w:rsid w:val="00963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3BD5"/>
    <w:pPr>
      <w:ind w:left="720"/>
      <w:contextualSpacing/>
    </w:pPr>
  </w:style>
  <w:style w:type="paragraph" w:customStyle="1" w:styleId="Default">
    <w:name w:val="Default"/>
    <w:rsid w:val="00963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basedOn w:val="a0"/>
    <w:rsid w:val="00963BD5"/>
  </w:style>
  <w:style w:type="paragraph" w:customStyle="1" w:styleId="msonormalbullet2gifbullet2gif">
    <w:name w:val="msonormalbullet2gifbullet2.gif"/>
    <w:basedOn w:val="a"/>
    <w:rsid w:val="0096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2018-10-18T08:48:00Z</cp:lastPrinted>
  <dcterms:created xsi:type="dcterms:W3CDTF">2018-10-02T10:41:00Z</dcterms:created>
  <dcterms:modified xsi:type="dcterms:W3CDTF">2018-10-18T08:48:00Z</dcterms:modified>
</cp:coreProperties>
</file>